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6F" w:rsidRDefault="00EF3F38">
      <w:pPr>
        <w:pStyle w:val="normal0"/>
        <w:spacing w:before="240" w:after="240"/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114300</wp:posOffset>
            </wp:positionV>
            <wp:extent cx="1243013" cy="1064162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3013" cy="10641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1416F" w:rsidRDefault="0011416F">
      <w:pPr>
        <w:pStyle w:val="normal0"/>
        <w:spacing w:before="240" w:after="240"/>
        <w:jc w:val="center"/>
      </w:pPr>
    </w:p>
    <w:p w:rsidR="0011416F" w:rsidRDefault="0011416F">
      <w:pPr>
        <w:pStyle w:val="normal0"/>
        <w:spacing w:before="240" w:after="240"/>
      </w:pPr>
    </w:p>
    <w:p w:rsidR="0011416F" w:rsidRDefault="0011416F">
      <w:pPr>
        <w:pStyle w:val="normal0"/>
        <w:spacing w:before="240" w:after="240"/>
      </w:pPr>
    </w:p>
    <w:p w:rsidR="0011416F" w:rsidRDefault="00EF3F38">
      <w:pPr>
        <w:pStyle w:val="normal0"/>
        <w:spacing w:before="240" w:after="240"/>
        <w:jc w:val="center"/>
        <w:rPr>
          <w:sz w:val="18"/>
          <w:szCs w:val="18"/>
        </w:rPr>
      </w:pPr>
      <w:r>
        <w:rPr>
          <w:b/>
          <w:sz w:val="24"/>
          <w:szCs w:val="24"/>
          <w:u w:val="single"/>
        </w:rPr>
        <w:t>Greg Bezaire Leadership and Community Minded Volunteer Scholarship</w:t>
      </w:r>
      <w:r>
        <w:rPr>
          <w:sz w:val="18"/>
          <w:szCs w:val="18"/>
        </w:rPr>
        <w:t xml:space="preserve"> </w:t>
      </w:r>
    </w:p>
    <w:p w:rsidR="0011416F" w:rsidRDefault="00EF3F38">
      <w:pPr>
        <w:pStyle w:val="normal0"/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Greg Bezaire was a true leader in the community, championing such boards as the Economic Development Commission, Co-Chairs of the </w:t>
      </w:r>
      <w:proofErr w:type="spellStart"/>
      <w:r>
        <w:rPr>
          <w:sz w:val="20"/>
          <w:szCs w:val="20"/>
        </w:rPr>
        <w:t>Blewett</w:t>
      </w:r>
      <w:proofErr w:type="spellEnd"/>
      <w:r>
        <w:rPr>
          <w:sz w:val="20"/>
          <w:szCs w:val="20"/>
        </w:rPr>
        <w:t xml:space="preserve"> and Trafalgar Parent Advisory Committees and a Board of Director for Nelson Glacier Gymnastics. He had a great passion</w:t>
      </w:r>
      <w:r>
        <w:rPr>
          <w:sz w:val="20"/>
          <w:szCs w:val="20"/>
        </w:rPr>
        <w:t xml:space="preserve"> for life and would help personally or professionally whenever or for whatever was needed without hesitation.</w:t>
      </w:r>
    </w:p>
    <w:p w:rsidR="0011416F" w:rsidRDefault="00EF3F38">
      <w:pPr>
        <w:pStyle w:val="normal0"/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 Greg was dedicated to making Nelson a better place to live and thrive in especially for his children. He affected people naturally with grace and</w:t>
      </w:r>
      <w:r>
        <w:rPr>
          <w:sz w:val="20"/>
          <w:szCs w:val="20"/>
        </w:rPr>
        <w:t xml:space="preserve"> generosity. He battled a rare cancer with courage, tenacity and positivity but left us on January 30, 2019.</w:t>
      </w:r>
    </w:p>
    <w:p w:rsidR="0011416F" w:rsidRDefault="00EF3F38">
      <w:pPr>
        <w:pStyle w:val="normal0"/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 Before Greg’s passing the </w:t>
      </w:r>
      <w:r>
        <w:rPr>
          <w:b/>
          <w:sz w:val="20"/>
          <w:szCs w:val="20"/>
        </w:rPr>
        <w:t>“Greg Bezaire Leadership and Community Minded Volunteer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Scholarship” </w:t>
      </w:r>
      <w:r>
        <w:rPr>
          <w:sz w:val="20"/>
          <w:szCs w:val="20"/>
        </w:rPr>
        <w:t>was created</w:t>
      </w:r>
      <w:r>
        <w:rPr>
          <w:b/>
          <w:sz w:val="20"/>
          <w:szCs w:val="20"/>
        </w:rPr>
        <w:t>, in the amount of $1500 per year.</w:t>
      </w:r>
      <w:r>
        <w:rPr>
          <w:sz w:val="20"/>
          <w:szCs w:val="20"/>
        </w:rPr>
        <w:t xml:space="preserve"> </w:t>
      </w:r>
    </w:p>
    <w:p w:rsidR="0011416F" w:rsidRDefault="00EF3F38">
      <w:pPr>
        <w:pStyle w:val="normal0"/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 Gre</w:t>
      </w:r>
      <w:r>
        <w:rPr>
          <w:sz w:val="20"/>
          <w:szCs w:val="20"/>
        </w:rPr>
        <w:t xml:space="preserve">g knew about the creation of the scholarship in his name, and he was especially </w:t>
      </w:r>
      <w:proofErr w:type="spellStart"/>
      <w:r>
        <w:rPr>
          <w:sz w:val="20"/>
          <w:szCs w:val="20"/>
        </w:rPr>
        <w:t>honoured</w:t>
      </w:r>
      <w:proofErr w:type="spellEnd"/>
      <w:r>
        <w:rPr>
          <w:sz w:val="20"/>
          <w:szCs w:val="20"/>
        </w:rPr>
        <w:t xml:space="preserve"> and proud to be able to provide funding to help a worthwhile student.  Being able to help support a student in their future goals and achievements by pursuing post-sec</w:t>
      </w:r>
      <w:r>
        <w:rPr>
          <w:sz w:val="20"/>
          <w:szCs w:val="20"/>
        </w:rPr>
        <w:t xml:space="preserve">ondary education made Greg very happy and gave him a lot of peace. </w:t>
      </w:r>
    </w:p>
    <w:p w:rsidR="0011416F" w:rsidRDefault="00EF3F38">
      <w:pPr>
        <w:pStyle w:val="normal0"/>
        <w:spacing w:before="240" w:after="240"/>
        <w:rPr>
          <w:sz w:val="20"/>
          <w:szCs w:val="20"/>
        </w:rPr>
      </w:pPr>
      <w:r>
        <w:rPr>
          <w:sz w:val="20"/>
          <w:szCs w:val="20"/>
        </w:rPr>
        <w:t>The following criteria will be used for consideration for this scholarship:</w:t>
      </w:r>
    </w:p>
    <w:p w:rsidR="0011416F" w:rsidRDefault="00EF3F38">
      <w:pPr>
        <w:pStyle w:val="normal0"/>
        <w:numPr>
          <w:ilvl w:val="0"/>
          <w:numId w:val="1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The successful candidate is a person who shows leadership by volunteering their time to make a difference in the</w:t>
      </w:r>
      <w:r>
        <w:rPr>
          <w:sz w:val="20"/>
          <w:szCs w:val="20"/>
        </w:rPr>
        <w:t xml:space="preserve">ir community, and affecting others by doing so. This may be inside the school walls or outside in our community. The scholarship applicants will be evaluated on merit not academic achievements.  </w:t>
      </w:r>
    </w:p>
    <w:p w:rsidR="0011416F" w:rsidRDefault="00EF3F38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Applicants must be a registered student at LV Rogers Second</w:t>
      </w:r>
      <w:r>
        <w:rPr>
          <w:sz w:val="20"/>
          <w:szCs w:val="20"/>
        </w:rPr>
        <w:t xml:space="preserve">ary school and have successfully completed the requirements to graduate from grade 12.  </w:t>
      </w:r>
    </w:p>
    <w:p w:rsidR="0011416F" w:rsidRDefault="00EF3F38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Applicants must write a detailed letter introducing themselves and outlining their accomplishments and reasons why they feel they should be the recipient of this award</w:t>
      </w:r>
      <w:r>
        <w:rPr>
          <w:sz w:val="20"/>
          <w:szCs w:val="20"/>
        </w:rPr>
        <w:t xml:space="preserve">. Please include future goals of post secondary plans and career aspirations. Provide as much detail as possible.   </w:t>
      </w:r>
    </w:p>
    <w:p w:rsidR="0011416F" w:rsidRDefault="00EF3F38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Applicants must provide 2 reference letters who will confirm their participation in their volunteer efforts, either from an outside agency </w:t>
      </w:r>
      <w:r>
        <w:rPr>
          <w:sz w:val="20"/>
          <w:szCs w:val="20"/>
        </w:rPr>
        <w:t>or from within the school. Reference needs to include full name and contact information.</w:t>
      </w:r>
    </w:p>
    <w:p w:rsidR="0011416F" w:rsidRDefault="00EF3F38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Deadline for receipt of applications will be </w:t>
      </w:r>
      <w:r>
        <w:rPr>
          <w:b/>
          <w:sz w:val="20"/>
          <w:szCs w:val="20"/>
          <w:u w:val="single"/>
        </w:rPr>
        <w:t>Monday, May 15</w:t>
      </w:r>
      <w:r>
        <w:rPr>
          <w:b/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</w:rPr>
        <w:t>. Applications should be sent to angelabezaire@shaw.ca Please send a copy of this form with your letter a</w:t>
      </w:r>
      <w:r>
        <w:rPr>
          <w:sz w:val="20"/>
          <w:szCs w:val="20"/>
        </w:rPr>
        <w:t>nd reference letters.</w:t>
      </w:r>
    </w:p>
    <w:p w:rsidR="0011416F" w:rsidRDefault="00EF3F38">
      <w:pPr>
        <w:pStyle w:val="normal0"/>
        <w:numPr>
          <w:ilvl w:val="0"/>
          <w:numId w:val="1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Scholarship recipients will be notified at the LV Rogers Cap and Gown Ceremony on Friday, June 9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2023, and instructions on how to claim the award will be provided at that time. Recipient must provide proof of registration and tuiti</w:t>
      </w:r>
      <w:r>
        <w:rPr>
          <w:sz w:val="20"/>
          <w:szCs w:val="20"/>
        </w:rPr>
        <w:t>on payment to LV Rogers Secondary within 2 years from the date of receipt of the award.</w:t>
      </w:r>
      <w:r>
        <w:t xml:space="preserve"> </w:t>
      </w:r>
    </w:p>
    <w:p w:rsidR="0011416F" w:rsidRDefault="0011416F">
      <w:pPr>
        <w:pStyle w:val="normal0"/>
        <w:spacing w:before="240" w:after="240"/>
        <w:ind w:left="720"/>
      </w:pPr>
    </w:p>
    <w:p w:rsidR="0011416F" w:rsidRDefault="00EF3F38">
      <w:pPr>
        <w:pStyle w:val="normal0"/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APPLICANT NAME:                                                                                </w:t>
      </w:r>
    </w:p>
    <w:p w:rsidR="0011416F" w:rsidRDefault="00EF3F38">
      <w:pPr>
        <w:pStyle w:val="normal0"/>
        <w:spacing w:before="240" w:after="240"/>
        <w:rPr>
          <w:sz w:val="20"/>
          <w:szCs w:val="20"/>
        </w:rPr>
      </w:pPr>
      <w:r>
        <w:rPr>
          <w:sz w:val="20"/>
          <w:szCs w:val="20"/>
        </w:rPr>
        <w:t>PHONE: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1416F" w:rsidRPr="00EF3F38" w:rsidRDefault="00EF3F38">
      <w:pPr>
        <w:pStyle w:val="normal0"/>
        <w:spacing w:before="240" w:after="240"/>
        <w:rPr>
          <w:sz w:val="20"/>
          <w:szCs w:val="20"/>
        </w:rPr>
      </w:pPr>
      <w:r>
        <w:rPr>
          <w:sz w:val="20"/>
          <w:szCs w:val="20"/>
        </w:rPr>
        <w:t>EMAIL:</w:t>
      </w:r>
    </w:p>
    <w:p w:rsidR="0011416F" w:rsidRDefault="0011416F">
      <w:pPr>
        <w:pStyle w:val="normal0"/>
      </w:pPr>
    </w:p>
    <w:sectPr w:rsidR="0011416F" w:rsidSect="0011416F">
      <w:pgSz w:w="12240" w:h="15840"/>
      <w:pgMar w:top="27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C0382"/>
    <w:multiLevelType w:val="multilevel"/>
    <w:tmpl w:val="93AEFE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416F"/>
    <w:rsid w:val="0011416F"/>
    <w:rsid w:val="00EF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1416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1416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1416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1416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1416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1416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1416F"/>
  </w:style>
  <w:style w:type="paragraph" w:styleId="Title">
    <w:name w:val="Title"/>
    <w:basedOn w:val="normal0"/>
    <w:next w:val="normal0"/>
    <w:rsid w:val="0011416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1416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</cp:lastModifiedBy>
  <cp:revision>2</cp:revision>
  <dcterms:created xsi:type="dcterms:W3CDTF">2023-03-16T03:03:00Z</dcterms:created>
  <dcterms:modified xsi:type="dcterms:W3CDTF">2023-03-16T03:03:00Z</dcterms:modified>
</cp:coreProperties>
</file>