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Lora" w:cs="Lora" w:eastAsia="Lora" w:hAnsi="Lora"/>
          <w:b w:val="1"/>
          <w:sz w:val="32"/>
          <w:szCs w:val="32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sz w:val="32"/>
          <w:szCs w:val="32"/>
          <w:vertAlign w:val="baseline"/>
          <w:rtl w:val="0"/>
        </w:rPr>
        <w:t xml:space="preserve">N</w:t>
      </w:r>
      <w:r w:rsidDel="00000000" w:rsidR="00000000" w:rsidRPr="00000000">
        <w:rPr>
          <w:rFonts w:ascii="Lora" w:cs="Lora" w:eastAsia="Lora" w:hAnsi="Lora"/>
          <w:b w:val="1"/>
          <w:sz w:val="32"/>
          <w:szCs w:val="32"/>
          <w:rtl w:val="0"/>
        </w:rPr>
        <w:t xml:space="preserve">ELSON</w:t>
      </w:r>
      <w:r w:rsidDel="00000000" w:rsidR="00000000" w:rsidRPr="00000000">
        <w:rPr>
          <w:rFonts w:ascii="Lora" w:cs="Lora" w:eastAsia="Lora" w:hAnsi="Lora"/>
          <w:b w:val="1"/>
          <w:sz w:val="32"/>
          <w:szCs w:val="32"/>
          <w:vertAlign w:val="baseline"/>
          <w:rtl w:val="0"/>
        </w:rPr>
        <w:t xml:space="preserve"> </w:t>
      </w:r>
      <w:r w:rsidDel="00000000" w:rsidR="00000000" w:rsidRPr="00000000">
        <w:rPr>
          <w:rFonts w:ascii="Lora" w:cs="Lora" w:eastAsia="Lora" w:hAnsi="Lora"/>
          <w:b w:val="1"/>
          <w:sz w:val="32"/>
          <w:szCs w:val="32"/>
          <w:rtl w:val="0"/>
        </w:rPr>
        <w:t xml:space="preserve">WALDORF</w:t>
      </w:r>
      <w:r w:rsidDel="00000000" w:rsidR="00000000" w:rsidRPr="00000000">
        <w:rPr>
          <w:rFonts w:ascii="Lora" w:cs="Lora" w:eastAsia="Lora" w:hAnsi="Lora"/>
          <w:b w:val="1"/>
          <w:sz w:val="32"/>
          <w:szCs w:val="32"/>
          <w:vertAlign w:val="baseline"/>
          <w:rtl w:val="0"/>
        </w:rPr>
        <w:t xml:space="preserve"> S</w:t>
      </w:r>
      <w:r w:rsidDel="00000000" w:rsidR="00000000" w:rsidRPr="00000000">
        <w:rPr>
          <w:rFonts w:ascii="Lora" w:cs="Lora" w:eastAsia="Lora" w:hAnsi="Lora"/>
          <w:b w:val="1"/>
          <w:sz w:val="32"/>
          <w:szCs w:val="32"/>
          <w:rtl w:val="0"/>
        </w:rPr>
        <w:t xml:space="preserve">CHOOL</w:t>
      </w:r>
      <w:r w:rsidDel="00000000" w:rsidR="00000000" w:rsidRPr="00000000">
        <w:rPr>
          <w:rFonts w:ascii="Lora" w:cs="Lora" w:eastAsia="Lora" w:hAnsi="Lora"/>
          <w:b w:val="1"/>
          <w:sz w:val="32"/>
          <w:szCs w:val="32"/>
          <w:vertAlign w:val="baseline"/>
          <w:rtl w:val="0"/>
        </w:rPr>
        <w:t xml:space="preserve"> ALUM SCHOLARSHIP 202</w:t>
      </w:r>
      <w:r w:rsidDel="00000000" w:rsidR="00000000" w:rsidRPr="00000000">
        <w:rPr>
          <w:rFonts w:ascii="Lora" w:cs="Lora" w:eastAsia="Lora" w:hAnsi="Lora"/>
          <w:b w:val="1"/>
          <w:sz w:val="32"/>
          <w:szCs w:val="32"/>
          <w:rtl w:val="0"/>
        </w:rPr>
        <w:t xml:space="preserve">4</w:t>
      </w:r>
      <w:r w:rsidDel="00000000" w:rsidR="00000000" w:rsidRPr="00000000">
        <w:rPr>
          <w:rFonts w:ascii="Lora" w:cs="Lora" w:eastAsia="Lora" w:hAnsi="Lora"/>
          <w:b w:val="1"/>
          <w:sz w:val="32"/>
          <w:szCs w:val="32"/>
          <w:vertAlign w:val="baseline"/>
          <w:rtl w:val="0"/>
        </w:rPr>
        <w:t xml:space="preserve">-2</w:t>
      </w:r>
      <w:r w:rsidDel="00000000" w:rsidR="00000000" w:rsidRPr="00000000">
        <w:rPr>
          <w:rFonts w:ascii="Lora" w:cs="Lora" w:eastAsia="Lora" w:hAnsi="Lora"/>
          <w:b w:val="1"/>
          <w:sz w:val="32"/>
          <w:szCs w:val="32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Lora Medium" w:cs="Lora Medium" w:eastAsia="Lora Medium" w:hAnsi="Lora Medium"/>
          <w:sz w:val="28"/>
          <w:szCs w:val="28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sz w:val="28"/>
          <w:szCs w:val="28"/>
          <w:vertAlign w:val="baseline"/>
          <w:rtl w:val="0"/>
        </w:rPr>
        <w:t xml:space="preserve">APPLICATION PROCEDURES AND TERMS OF REFERENCE</w:t>
      </w:r>
    </w:p>
    <w:p w:rsidR="00000000" w:rsidDel="00000000" w:rsidP="00000000" w:rsidRDefault="00000000" w:rsidRPr="00000000" w14:paraId="00000004">
      <w:pPr>
        <w:rPr>
          <w:rFonts w:ascii="Lora Medium" w:cs="Lora Medium" w:eastAsia="Lora Medium" w:hAnsi="Lora Medium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vertAlign w:val="baseline"/>
          <w:rtl w:val="0"/>
        </w:rPr>
        <w:t xml:space="preserve">The Nelson Waldorf School is offering a Scholarship to 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two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vertAlign w:val="baseline"/>
          <w:rtl w:val="0"/>
        </w:rPr>
        <w:t xml:space="preserve"> Waldorf School Alum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vertAlign w:val="baseline"/>
          <w:rtl w:val="0"/>
        </w:rPr>
        <w:t xml:space="preserve"> graduating from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 their high school in 2025. A Scholarship of $500 each will be given to two successful applicants.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Applicant must meet the following criteria: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57"/>
        <w:jc w:val="left"/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registered at 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a high school and Complete Grade 12 curriculum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57"/>
        <w:jc w:val="left"/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attended Nelson Waldorf School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57"/>
        <w:jc w:val="left"/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Submit a response to questions (see attached) and submit a 300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400 words essay (see attached criteria)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57"/>
        <w:jc w:val="left"/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M</w:t>
      </w: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eet with the Scholarship Committee,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 if requested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57"/>
        <w:jc w:val="left"/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permission for the essay to be referenced “Alum Perspective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for NWS 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57"/>
        <w:jc w:val="left"/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willing to speak to parents 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as an Alum</w:t>
      </w:r>
      <w:r w:rsidDel="00000000" w:rsidR="00000000" w:rsidRPr="00000000">
        <w:rPr>
          <w:rFonts w:ascii="Lora Medium" w:cs="Lora Medium" w:eastAsia="Lora Medium" w:hAnsi="Lora Medium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NWS, if requested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Lora Medium" w:cs="Lora Medium" w:eastAsia="Lora Medium" w:hAnsi="Lora Medium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Lora Medium" w:cs="Lora Medium" w:eastAsia="Lora Medium" w:hAnsi="Lora Medium"/>
          <w:i w:val="1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Applications must be received by the Nelson Waldorf School not later than 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May 1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, 2025.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Lora Medium" w:cs="Lora Medium" w:eastAsia="Lora Medium" w:hAnsi="Lora Medium"/>
          <w:i w:val="1"/>
          <w:sz w:val="24"/>
          <w:szCs w:val="24"/>
        </w:rPr>
      </w:pP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A Committee will be appointed by the Nelson Waldorf School Faculty to review applications and award the Scholarships. 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highlight w:val="white"/>
          <w:rtl w:val="0"/>
        </w:rPr>
        <w:t xml:space="preserve">The Scholarship will be awarded at the graduation ceremony/ paid directly to the candidate.</w:t>
      </w:r>
      <w:r w:rsidDel="00000000" w:rsidR="00000000" w:rsidRPr="00000000">
        <w:rPr>
          <w:rFonts w:ascii="Lora Medium" w:cs="Lora Medium" w:eastAsia="Lora Medium" w:hAnsi="Lora Medium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Lora Medium" w:cs="Lora Medium" w:eastAsia="Lora Medium" w:hAnsi="Lora Medium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applicants will be notified of the results of this competition by </w:t>
      </w: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Lora" w:cs="Lora" w:eastAsia="Lora" w:hAnsi="Lora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30</w:t>
      </w:r>
      <w:r w:rsidDel="00000000" w:rsidR="00000000" w:rsidRPr="00000000">
        <w:rPr>
          <w:rFonts w:ascii="Lora" w:cs="Lora" w:eastAsia="Lora" w:hAnsi="Lora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Lora" w:cs="Lora" w:eastAsia="Lora" w:hAnsi="Lora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Fonts w:ascii="Lora" w:cs="Lora" w:eastAsia="Lora" w:hAnsi="Lora"/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Lora Medium" w:cs="Lora Medium" w:eastAsia="Lora Medium" w:hAnsi="Lora Medium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spacing w:after="0" w:line="240" w:lineRule="auto"/>
        <w:jc w:val="right"/>
        <w:rPr>
          <w:rFonts w:ascii="Lora Medium" w:cs="Lora Medium" w:eastAsia="Lora Medium" w:hAnsi="Lora Medium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vertAlign w:val="baseline"/>
          <w:rtl w:val="0"/>
        </w:rPr>
        <w:t xml:space="preserve">Applications to be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 e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vertAlign w:val="baseline"/>
          <w:rtl w:val="0"/>
        </w:rPr>
        <w:t xml:space="preserve">mailed to: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Lora" w:cs="Lora" w:eastAsia="Lora" w:hAnsi="Lora"/>
          <w:b w:val="1"/>
          <w:i w:val="1"/>
          <w:sz w:val="24"/>
          <w:szCs w:val="24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vertAlign w:val="baseline"/>
          <w:rtl w:val="0"/>
        </w:rPr>
        <w:t xml:space="preserve">nfo@nelsonwaldorf.org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  (with Subject “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vertAlign w:val="baseline"/>
          <w:rtl w:val="0"/>
        </w:rPr>
        <w:t xml:space="preserve">Attention:  NWS Scholarship Committee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4">
      <w:pPr>
        <w:spacing w:line="360" w:lineRule="auto"/>
        <w:ind w:left="363" w:firstLine="0"/>
        <w:rPr>
          <w:rFonts w:ascii="Lora Medium" w:cs="Lora Medium" w:eastAsia="Lora Medium" w:hAnsi="Lora Medium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firstLine="0"/>
        <w:rPr>
          <w:rFonts w:ascii="Lora Medium" w:cs="Lora Medium" w:eastAsia="Lora Medium" w:hAnsi="Lora Medium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vertAlign w:val="baseline"/>
          <w:rtl w:val="0"/>
        </w:rPr>
        <w:t xml:space="preserve">Offered by the Nelson Waldorf School Faculty &amp; Board of Directors</w:t>
      </w:r>
    </w:p>
    <w:p w:rsidR="00000000" w:rsidDel="00000000" w:rsidP="00000000" w:rsidRDefault="00000000" w:rsidRPr="00000000" w14:paraId="00000016">
      <w:pPr>
        <w:spacing w:after="0" w:line="240" w:lineRule="auto"/>
        <w:jc w:val="center"/>
        <w:rPr>
          <w:rFonts w:ascii="Lora Medium" w:cs="Lora Medium" w:eastAsia="Lora Medium" w:hAnsi="Lora Medium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center"/>
        <w:rPr>
          <w:rFonts w:ascii="Lora" w:cs="Lora" w:eastAsia="Lora" w:hAnsi="Lora"/>
          <w:b w:val="1"/>
          <w:sz w:val="32"/>
          <w:szCs w:val="32"/>
        </w:rPr>
      </w:pPr>
      <w:r w:rsidDel="00000000" w:rsidR="00000000" w:rsidRPr="00000000">
        <w:rPr>
          <w:rFonts w:ascii="Lora" w:cs="Lora" w:eastAsia="Lora" w:hAnsi="Lora"/>
          <w:b w:val="1"/>
          <w:sz w:val="32"/>
          <w:szCs w:val="32"/>
          <w:rtl w:val="0"/>
        </w:rPr>
        <w:t xml:space="preserve">ALUM SCHOLARSHIP FOR HIGH SCHOOL GRADUATES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5572125</wp:posOffset>
            </wp:positionH>
            <wp:positionV relativeFrom="paragraph">
              <wp:posOffset>114300</wp:posOffset>
            </wp:positionV>
            <wp:extent cx="1294448" cy="1445257"/>
            <wp:effectExtent b="0" l="0" r="0" t="0"/>
            <wp:wrapSquare wrapText="bothSides" distB="114300" distT="11430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94448" cy="144525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8">
      <w:pPr>
        <w:pStyle w:val="Heading1"/>
        <w:numPr>
          <w:ilvl w:val="0"/>
          <w:numId w:val="4"/>
        </w:numPr>
        <w:ind w:left="0" w:firstLine="0"/>
        <w:rPr>
          <w:rFonts w:ascii="Lora Medium" w:cs="Lora Medium" w:eastAsia="Lora Medium" w:hAnsi="Lora Medium"/>
          <w:b w:val="0"/>
          <w:sz w:val="32"/>
          <w:szCs w:val="32"/>
        </w:rPr>
      </w:pPr>
      <w:bookmarkStart w:colFirst="0" w:colLast="0" w:name="_heading=h.qhinr44wup5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center"/>
        <w:rPr>
          <w:rFonts w:ascii="Lora Medium" w:cs="Lora Medium" w:eastAsia="Lora Medium" w:hAnsi="Lora Medium"/>
          <w:sz w:val="22"/>
          <w:szCs w:val="22"/>
        </w:rPr>
      </w:pPr>
      <w:r w:rsidDel="00000000" w:rsidR="00000000" w:rsidRPr="00000000">
        <w:rPr>
          <w:rFonts w:ascii="Lora Medium" w:cs="Lora Medium" w:eastAsia="Lora Medium" w:hAnsi="Lora Medium"/>
          <w:sz w:val="32"/>
          <w:szCs w:val="32"/>
          <w:rtl w:val="0"/>
        </w:rPr>
        <w:t xml:space="preserve">APPLICATION FORM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2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1"/>
        <w:spacing w:line="360" w:lineRule="auto"/>
        <w:ind w:left="0" w:firstLine="0"/>
        <w:rPr>
          <w:rFonts w:ascii="Lora" w:cs="Lora" w:eastAsia="Lora" w:hAnsi="Lor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2"/>
        <w:keepNext w:val="1"/>
        <w:spacing w:line="360" w:lineRule="auto"/>
        <w:ind w:left="0" w:firstLine="0"/>
        <w:rPr>
          <w:rFonts w:ascii="Lora" w:cs="Lora" w:eastAsia="Lora" w:hAnsi="Lora"/>
          <w:b w:val="0"/>
        </w:rPr>
      </w:pPr>
      <w:r w:rsidDel="00000000" w:rsidR="00000000" w:rsidRPr="00000000">
        <w:rPr>
          <w:rFonts w:ascii="Lora" w:cs="Lora" w:eastAsia="Lora" w:hAnsi="Lora"/>
          <w:vertAlign w:val="baseline"/>
          <w:rtl w:val="0"/>
        </w:rPr>
        <w:t xml:space="preserve">FULL NAME: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spacing w:after="0" w:line="360" w:lineRule="auto"/>
        <w:rPr>
          <w:rFonts w:ascii="Lora" w:cs="Lora" w:eastAsia="Lora" w:hAnsi="Lora"/>
          <w:sz w:val="24"/>
          <w:szCs w:val="24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vertAlign w:val="baseline"/>
          <w:rtl w:val="0"/>
        </w:rPr>
        <w:t xml:space="preserve">MAILING ADDRESS: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spacing w:after="0" w:line="360" w:lineRule="auto"/>
        <w:rPr>
          <w:rFonts w:ascii="Lora" w:cs="Lora" w:eastAsia="Lora" w:hAnsi="Lora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vertAlign w:val="baseline"/>
          <w:rtl w:val="0"/>
        </w:rPr>
        <w:t xml:space="preserve">PHONE:  </w:t>
      </w:r>
      <w:r w:rsidDel="00000000" w:rsidR="00000000" w:rsidRPr="00000000">
        <w:rPr>
          <w:rFonts w:ascii="Lora" w:cs="Lora" w:eastAsia="Lora" w:hAnsi="Lora"/>
          <w:sz w:val="24"/>
          <w:szCs w:val="24"/>
          <w:rtl w:val="0"/>
        </w:rPr>
        <w:t xml:space="preserve">                                                                 </w:t>
      </w:r>
      <w:r w:rsidDel="00000000" w:rsidR="00000000" w:rsidRPr="00000000">
        <w:rPr>
          <w:rFonts w:ascii="Lora" w:cs="Lora" w:eastAsia="Lora" w:hAnsi="Lora"/>
          <w:b w:val="1"/>
          <w:sz w:val="24"/>
          <w:szCs w:val="24"/>
          <w:vertAlign w:val="baseline"/>
          <w:rtl w:val="0"/>
        </w:rPr>
        <w:t xml:space="preserve">EMAIL: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after="0" w:line="360" w:lineRule="auto"/>
        <w:rPr>
          <w:rFonts w:ascii="Lora" w:cs="Lora" w:eastAsia="Lora" w:hAnsi="Lora"/>
          <w:sz w:val="24"/>
          <w:szCs w:val="24"/>
          <w:vertAlign w:val="baseline"/>
        </w:rPr>
      </w:pPr>
      <w:r w:rsidDel="00000000" w:rsidR="00000000" w:rsidRPr="00000000">
        <w:rPr>
          <w:rFonts w:ascii="Lora" w:cs="Lora" w:eastAsia="Lora" w:hAnsi="Lora"/>
          <w:b w:val="1"/>
          <w:sz w:val="24"/>
          <w:szCs w:val="24"/>
          <w:vertAlign w:val="baseline"/>
          <w:rtl w:val="0"/>
        </w:rPr>
        <w:t xml:space="preserve">DATE OF APPLICATION:</w:t>
      </w:r>
      <w:r w:rsidDel="00000000" w:rsidR="00000000" w:rsidRPr="00000000">
        <w:rPr>
          <w:rFonts w:ascii="Lora" w:cs="Lora" w:eastAsia="Lora" w:hAnsi="Lora"/>
          <w:sz w:val="24"/>
          <w:szCs w:val="24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1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ELEMENTARY SCHOOL HISTORY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ind w:firstLine="36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Kindergarten     </w:t>
        <w:tab/>
        <w:t xml:space="preserve">◻ NWS</w:t>
        <w:tab/>
        <w:t xml:space="preserve">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27">
      <w:pPr>
        <w:spacing w:after="0" w:line="240" w:lineRule="auto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(Class Teacher)</w:t>
        <w:tab/>
        <w:tab/>
        <w:tab/>
        <w:tab/>
        <w:tab/>
        <w:t xml:space="preserve">(School)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Grade 1    </w:t>
        <w:tab/>
        <w:t xml:space="preserve"> ◻ NWS 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2A">
      <w:pPr>
        <w:spacing w:after="0" w:line="240" w:lineRule="auto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(Class Teacher)</w:t>
        <w:tab/>
        <w:tab/>
        <w:tab/>
        <w:tab/>
        <w:tab/>
        <w:t xml:space="preserve">(School)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Grade 2     </w:t>
        <w:tab/>
        <w:t xml:space="preserve">◻ NWS</w:t>
        <w:tab/>
        <w:t xml:space="preserve">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2D">
      <w:pPr>
        <w:spacing w:after="0" w:line="240" w:lineRule="auto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(Class Teacher)</w:t>
        <w:tab/>
        <w:tab/>
        <w:tab/>
        <w:tab/>
        <w:tab/>
        <w:t xml:space="preserve">(School)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Grade 3    </w:t>
        <w:tab/>
        <w:t xml:space="preserve"> ◻ NWS 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30">
      <w:pPr>
        <w:spacing w:after="0" w:line="240" w:lineRule="auto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(Class Teacher)</w:t>
        <w:tab/>
        <w:tab/>
        <w:tab/>
        <w:tab/>
        <w:tab/>
        <w:t xml:space="preserve">(School)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Grade 4     </w:t>
        <w:tab/>
        <w:t xml:space="preserve">◻ NWS</w:t>
        <w:tab/>
        <w:t xml:space="preserve">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33">
      <w:pPr>
        <w:spacing w:after="0" w:line="240" w:lineRule="auto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(Class Teacher)</w:t>
        <w:tab/>
        <w:tab/>
        <w:tab/>
        <w:tab/>
        <w:tab/>
        <w:t xml:space="preserve">(School)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Grade 5    </w:t>
        <w:tab/>
        <w:t xml:space="preserve"> ◻ NWS 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36">
      <w:pPr>
        <w:spacing w:after="0" w:line="240" w:lineRule="auto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(Class Teacher)</w:t>
        <w:tab/>
        <w:tab/>
        <w:tab/>
        <w:tab/>
        <w:tab/>
        <w:t xml:space="preserve">(School)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Grade 6     </w:t>
        <w:tab/>
        <w:t xml:space="preserve">◻ NWS</w:t>
        <w:tab/>
        <w:t xml:space="preserve">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39">
      <w:pPr>
        <w:spacing w:after="0" w:line="240" w:lineRule="auto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(Class Teacher)</w:t>
        <w:tab/>
        <w:tab/>
        <w:tab/>
        <w:tab/>
        <w:tab/>
        <w:t xml:space="preserve">(School)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Grade 7    </w:t>
        <w:tab/>
        <w:t xml:space="preserve"> ◻ NWS 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3C">
      <w:pPr>
        <w:spacing w:after="0" w:line="240" w:lineRule="auto"/>
        <w:rPr>
          <w:i w:val="0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(Class Teacher)</w:t>
        <w:tab/>
        <w:tab/>
        <w:tab/>
        <w:tab/>
        <w:tab/>
        <w:t xml:space="preserve">(School)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firstLine="72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Grade 8   </w:t>
        <w:tab/>
        <w:t xml:space="preserve"> ◻ NWS 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3F">
      <w:pPr>
        <w:spacing w:after="0" w:line="240" w:lineRule="auto"/>
        <w:rPr>
          <w:i w:val="1"/>
          <w:sz w:val="18"/>
          <w:szCs w:val="18"/>
          <w:vertAlign w:val="baseline"/>
        </w:rPr>
      </w:pPr>
      <w:r w:rsidDel="00000000" w:rsidR="00000000" w:rsidRPr="00000000">
        <w:rPr>
          <w:vertAlign w:val="baseline"/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vertAlign w:val="baseline"/>
          <w:rtl w:val="0"/>
        </w:rPr>
        <w:t xml:space="preserve">(Class Teacher)</w:t>
        <w:tab/>
        <w:tab/>
        <w:tab/>
        <w:tab/>
        <w:tab/>
        <w:t xml:space="preserve">(School)</w:t>
      </w:r>
    </w:p>
    <w:p w:rsidR="00000000" w:rsidDel="00000000" w:rsidP="00000000" w:rsidRDefault="00000000" w:rsidRPr="00000000" w14:paraId="00000040">
      <w:pPr>
        <w:spacing w:after="0" w:line="24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firstLine="720"/>
        <w:rPr/>
      </w:pPr>
      <w:r w:rsidDel="00000000" w:rsidR="00000000" w:rsidRPr="00000000">
        <w:rPr>
          <w:rtl w:val="0"/>
        </w:rPr>
        <w:t xml:space="preserve">Grade 9   </w:t>
        <w:tab/>
        <w:t xml:space="preserve"> ◻ NWS ____________________</w:t>
        <w:tab/>
        <w:t xml:space="preserve">◻Other      _____________________    </w:t>
      </w:r>
    </w:p>
    <w:p w:rsidR="00000000" w:rsidDel="00000000" w:rsidP="00000000" w:rsidRDefault="00000000" w:rsidRPr="00000000" w14:paraId="00000042">
      <w:pPr>
        <w:spacing w:after="0" w:line="24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(Class Teacher)</w:t>
        <w:tab/>
        <w:tab/>
        <w:tab/>
        <w:tab/>
        <w:tab/>
        <w:t xml:space="preserve">(School)</w:t>
      </w:r>
    </w:p>
    <w:p w:rsidR="00000000" w:rsidDel="00000000" w:rsidP="00000000" w:rsidRDefault="00000000" w:rsidRPr="00000000" w14:paraId="00000043">
      <w:pPr>
        <w:spacing w:after="0" w:line="240" w:lineRule="auto"/>
        <w:rPr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give your Consent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 with Scholarship committee if requested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NWS using your essay as “</w:t>
      </w: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alum</w:t>
      </w: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perspective” on NWS website, if requested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440" w:right="0" w:hanging="360"/>
        <w:jc w:val="left"/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speaking, as an </w:t>
      </w: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alum</w:t>
      </w: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with parents if requested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after="0" w:line="360" w:lineRule="auto"/>
        <w:jc w:val="right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after="0" w:line="360" w:lineRule="auto"/>
        <w:jc w:val="right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360" w:lineRule="auto"/>
        <w:jc w:val="right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360" w:lineRule="auto"/>
        <w:jc w:val="right"/>
        <w:rPr>
          <w:rFonts w:ascii="Lora Medium" w:cs="Lora Medium" w:eastAsia="Lora Medium" w:hAnsi="Lora Medium"/>
          <w:sz w:val="24"/>
          <w:szCs w:val="24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vertAlign w:val="baseline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4F">
      <w:pPr>
        <w:widowControl w:val="0"/>
        <w:spacing w:after="0" w:line="360" w:lineRule="auto"/>
        <w:jc w:val="right"/>
        <w:rPr>
          <w:rFonts w:ascii="Lora Medium" w:cs="Lora Medium" w:eastAsia="Lora Medium" w:hAnsi="Lora Medium"/>
          <w:i w:val="1"/>
          <w:sz w:val="20"/>
          <w:szCs w:val="20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1"/>
          <w:sz w:val="20"/>
          <w:szCs w:val="20"/>
          <w:u w:val="single"/>
          <w:vertAlign w:val="baseline"/>
          <w:rtl w:val="0"/>
        </w:rPr>
        <w:t xml:space="preserve">(</w:t>
      </w:r>
      <w:r w:rsidDel="00000000" w:rsidR="00000000" w:rsidRPr="00000000">
        <w:rPr>
          <w:rFonts w:ascii="Lora Medium" w:cs="Lora Medium" w:eastAsia="Lora Medium" w:hAnsi="Lora Medium"/>
          <w:i w:val="1"/>
          <w:sz w:val="20"/>
          <w:szCs w:val="20"/>
          <w:vertAlign w:val="baseline"/>
          <w:rtl w:val="0"/>
        </w:rPr>
        <w:t xml:space="preserve">Applicant Signature)</w:t>
      </w:r>
    </w:p>
    <w:p w:rsidR="00000000" w:rsidDel="00000000" w:rsidP="00000000" w:rsidRDefault="00000000" w:rsidRPr="00000000" w14:paraId="00000050">
      <w:pPr>
        <w:widowControl w:val="0"/>
        <w:spacing w:after="0" w:line="360" w:lineRule="auto"/>
        <w:jc w:val="right"/>
        <w:rPr>
          <w:rFonts w:ascii="Lora Medium" w:cs="Lora Medium" w:eastAsia="Lora Medium" w:hAnsi="Lora Medium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after="0" w:line="360" w:lineRule="auto"/>
        <w:jc w:val="right"/>
        <w:rPr>
          <w:rFonts w:ascii="Lora Medium" w:cs="Lora Medium" w:eastAsia="Lora Medium" w:hAnsi="Lora Medium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Written Submission</w:t>
      </w: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Lora Medium" w:cs="Lora Medium" w:eastAsia="Lora Medium" w:hAnsi="Lora Medium"/>
          <w:sz w:val="24"/>
          <w:szCs w:val="24"/>
          <w:vertAlign w:val="baseline"/>
          <w:rtl w:val="0"/>
        </w:rPr>
        <w:t xml:space="preserve">Essay</w:t>
      </w: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firstLine="0"/>
        <w:jc w:val="left"/>
        <w:rPr>
          <w:rFonts w:ascii="Lora Medium" w:cs="Lora Medium" w:eastAsia="Lora Medium" w:hAnsi="Lora Medium"/>
          <w:sz w:val="24"/>
          <w:szCs w:val="24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sz w:val="24"/>
          <w:szCs w:val="24"/>
          <w:vertAlign w:val="baseline"/>
          <w:rtl w:val="0"/>
        </w:rPr>
        <w:t xml:space="preserve"> submit a 300</w:t>
      </w:r>
      <w:r w:rsidDel="00000000" w:rsidR="00000000" w:rsidRPr="00000000">
        <w:rPr>
          <w:rFonts w:ascii="Lora Medium" w:cs="Lora Medium" w:eastAsia="Lora Medium" w:hAnsi="Lora Medium"/>
          <w:sz w:val="24"/>
          <w:szCs w:val="24"/>
          <w:rtl w:val="0"/>
        </w:rPr>
        <w:t xml:space="preserve"> to </w:t>
      </w:r>
      <w:r w:rsidDel="00000000" w:rsidR="00000000" w:rsidRPr="00000000">
        <w:rPr>
          <w:rFonts w:ascii="Lora Medium" w:cs="Lora Medium" w:eastAsia="Lora Medium" w:hAnsi="Lora Medium"/>
          <w:sz w:val="24"/>
          <w:szCs w:val="24"/>
          <w:vertAlign w:val="baseline"/>
          <w:rtl w:val="0"/>
        </w:rPr>
        <w:t xml:space="preserve">400 words essay with the following: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your Waldorf education has influenced who you are as a person, how it affects your present life and how it influences how you view the future.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your goals and aspirations.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1080" w:right="0" w:hanging="360"/>
        <w:jc w:val="left"/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Lora Medium" w:cs="Lora Medium" w:eastAsia="Lora Medium" w:hAnsi="Lora Medium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Comment on Current/Past activities in any of the following: Creative Arts/Physical Activities/Community Service /Academic Endeavours.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40" w:lineRule="auto"/>
        <w:jc w:val="right"/>
        <w:rPr>
          <w:rFonts w:ascii="Lora Medium" w:cs="Lora Medium" w:eastAsia="Lora Medium" w:hAnsi="Lora Medium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Lora" w:cs="Lora" w:eastAsia="Lora" w:hAnsi="Lor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Applications to be emailed to: </w:t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Lora" w:cs="Lora" w:eastAsia="Lora" w:hAnsi="Lora"/>
          <w:b w:val="1"/>
          <w:i w:val="1"/>
          <w:sz w:val="24"/>
          <w:szCs w:val="24"/>
        </w:rPr>
      </w:pPr>
      <w:r w:rsidDel="00000000" w:rsidR="00000000" w:rsidRPr="00000000">
        <w:rPr>
          <w:rFonts w:ascii="Lora" w:cs="Lora" w:eastAsia="Lora" w:hAnsi="Lora"/>
          <w:b w:val="1"/>
          <w:i w:val="1"/>
          <w:sz w:val="24"/>
          <w:szCs w:val="24"/>
          <w:rtl w:val="0"/>
        </w:rPr>
        <w:t xml:space="preserve">info@nelsonwaldorf.org  (with Subject “Attention:  NWS Scholarship Committee”)</w:t>
      </w:r>
    </w:p>
    <w:p w:rsidR="00000000" w:rsidDel="00000000" w:rsidP="00000000" w:rsidRDefault="00000000" w:rsidRPr="00000000" w14:paraId="00000063">
      <w:pPr>
        <w:spacing w:line="360" w:lineRule="auto"/>
        <w:ind w:left="363" w:firstLine="0"/>
        <w:rPr>
          <w:rFonts w:ascii="Lora Medium" w:cs="Lora Medium" w:eastAsia="Lora Medium" w:hAnsi="Lora Medium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right="0"/>
        <w:jc w:val="left"/>
        <w:rPr>
          <w:rFonts w:ascii="Lora Medium" w:cs="Lora Medium" w:eastAsia="Lora Medium" w:hAnsi="Lora Medium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first"/>
      <w:footerReference r:id="rId9" w:type="default"/>
      <w:pgSz w:h="15840" w:w="12240" w:orient="portrait"/>
      <w:pgMar w:bottom="851" w:top="720" w:left="1134" w:right="1134" w:header="709" w:footer="709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Lora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ora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4912995</wp:posOffset>
          </wp:positionH>
          <wp:positionV relativeFrom="paragraph">
            <wp:posOffset>-335913</wp:posOffset>
          </wp:positionV>
          <wp:extent cx="1420413" cy="1575650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20413" cy="15756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bullet"/>
      <w:lvlText w:val="◻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1440" w:hanging="360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2160" w:hanging="36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left="3600" w:hanging="360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240" w:lineRule="auto"/>
      <w:ind w:left="720" w:hanging="360"/>
      <w:jc w:val="center"/>
    </w:pPr>
    <w:rPr>
      <w:rFonts w:ascii="Times New Roman" w:cs="Times New Roman" w:eastAsia="Times New Roman" w:hAnsi="Times New Roman"/>
      <w:b w:val="1"/>
      <w:sz w:val="28"/>
      <w:szCs w:val="28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1440" w:hanging="360"/>
    </w:pPr>
    <w:rPr>
      <w:rFonts w:ascii="Times New Roman" w:cs="Times New Roman" w:eastAsia="Times New Roman" w:hAnsi="Times New Roman"/>
      <w:b w:val="1"/>
      <w:sz w:val="24"/>
      <w:szCs w:val="24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  <w:ind w:left="2880" w:hanging="360"/>
      <w:jc w:val="center"/>
    </w:pPr>
    <w:rPr>
      <w:rFonts w:ascii="Times New Roman" w:cs="Times New Roman" w:eastAsia="Times New Roman" w:hAnsi="Times New Roman"/>
      <w:b w:val="1"/>
      <w:sz w:val="24"/>
      <w:szCs w:val="24"/>
      <w:u w:val="single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0" w:line="240" w:lineRule="auto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bidi="ar-SA" w:eastAsia="zh-CN" w:val="en-CA"/>
    </w:rPr>
  </w:style>
  <w:style w:type="paragraph" w:styleId="Heading2">
    <w:name w:val="Heading 2"/>
    <w:basedOn w:val="Normal"/>
    <w:next w:val="Normal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0" w:line="240" w:lineRule="auto"/>
      <w:ind w:leftChars="-1" w:rightChars="0" w:firstLineChars="-1"/>
      <w:textDirection w:val="btLr"/>
      <w:textAlignment w:val="top"/>
      <w:outlineLvl w:val="1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en-CA"/>
    </w:rPr>
  </w:style>
  <w:style w:type="paragraph" w:styleId="Heading4">
    <w:name w:val="Heading 4"/>
    <w:basedOn w:val="Normal"/>
    <w:next w:val="Normal"/>
    <w:autoRedefine w:val="0"/>
    <w:hidden w:val="0"/>
    <w:qFormat w:val="0"/>
    <w:pPr>
      <w:keepNext w:val="1"/>
      <w:numPr>
        <w:ilvl w:val="3"/>
        <w:numId w:val="1"/>
      </w:numPr>
      <w:suppressAutoHyphens w:val="0"/>
      <w:spacing w:after="0" w:line="240" w:lineRule="auto"/>
      <w:ind w:leftChars="-1" w:rightChars="0" w:firstLineChars="-1"/>
      <w:jc w:val="center"/>
      <w:textDirection w:val="btLr"/>
      <w:textAlignment w:val="top"/>
      <w:outlineLvl w:val="3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zh-CN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Heading1Char">
    <w:name w:val="Heading 1 Char"/>
    <w:basedOn w:val="DefaultParagraphFont"/>
    <w:next w:val="Heading1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8"/>
      <w:szCs w:val="24"/>
      <w:effect w:val="none"/>
      <w:vertAlign w:val="baseline"/>
      <w:cs w:val="0"/>
      <w:em w:val="none"/>
      <w:lang w:eastAsia="zh-CN"/>
    </w:rPr>
  </w:style>
  <w:style w:type="character" w:styleId="Heading2Char">
    <w:name w:val="Heading 2 Char"/>
    <w:basedOn w:val="DefaultParagraphFont"/>
    <w:next w:val="Heading2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character" w:styleId="Heading4Char">
    <w:name w:val="Heading 4 Char"/>
    <w:basedOn w:val="DefaultParagraphFont"/>
    <w:next w:val="Heading4Char"/>
    <w:autoRedefine w:val="0"/>
    <w:hidden w:val="0"/>
    <w:qFormat w:val="0"/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u w:val="single"/>
      <w:effect w:val="none"/>
      <w:vertAlign w:val="baseline"/>
      <w:cs w:val="0"/>
      <w:em w:val="none"/>
      <w:lang w:eastAsia="zh-CN"/>
    </w:r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oraMedium-regular.ttf"/><Relationship Id="rId2" Type="http://schemas.openxmlformats.org/officeDocument/2006/relationships/font" Target="fonts/LoraMedium-bold.ttf"/><Relationship Id="rId3" Type="http://schemas.openxmlformats.org/officeDocument/2006/relationships/font" Target="fonts/LoraMedium-italic.ttf"/><Relationship Id="rId4" Type="http://schemas.openxmlformats.org/officeDocument/2006/relationships/font" Target="fonts/LoraMedium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Lora-regular.ttf"/><Relationship Id="rId6" Type="http://schemas.openxmlformats.org/officeDocument/2006/relationships/font" Target="fonts/Lora-bold.ttf"/><Relationship Id="rId7" Type="http://schemas.openxmlformats.org/officeDocument/2006/relationships/font" Target="fonts/Lora-italic.ttf"/><Relationship Id="rId8" Type="http://schemas.openxmlformats.org/officeDocument/2006/relationships/font" Target="fonts/Lor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JXX9k07pNlH6aEqR2YsiaWf56g==">CgMxLjAyDmgucWhpbnI0NHd1cDV1OAByITE0VnF2akJTQzBiVGNnUDFReW93NEN6R1VRT3RKZzM3Vg==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2015-02-04T17:50:00Z</dcterms:created>
  <dc:creator>Beverley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